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94D26A" w:rsidR="0031261D" w:rsidRPr="00466028" w:rsidRDefault="00FF6F1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23, 2026 - March 29,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94131A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78B45A7" w:rsidR="00500DEF" w:rsidRPr="00466028" w:rsidRDefault="00FF6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9DA1275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78E9C25" w:rsidR="00500DEF" w:rsidRPr="00466028" w:rsidRDefault="00FF6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7D0B79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DC50516" w:rsidR="00500DEF" w:rsidRPr="00466028" w:rsidRDefault="00FF6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F026D2C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59E8BF4" w:rsidR="00500DEF" w:rsidRPr="00466028" w:rsidRDefault="00FF6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529F96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9D358CA" w:rsidR="00500DEF" w:rsidRPr="00466028" w:rsidRDefault="00FF6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3007F7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3369CC4" w:rsidR="00500DEF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409493" w:rsidR="00466028" w:rsidRPr="00466028" w:rsidRDefault="00FF6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CD77BBF" w:rsidR="00500DEF" w:rsidRPr="00466028" w:rsidRDefault="00FF6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6F1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