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747455" w:rsidR="0031261D" w:rsidRPr="00466028" w:rsidRDefault="004C125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14, 2027 - March 20,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DF51AC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9DFDA5" w:rsidR="00500DEF" w:rsidRPr="00466028" w:rsidRDefault="004C12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0FBC2CC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B732CF" w:rsidR="00500DEF" w:rsidRPr="00466028" w:rsidRDefault="004C12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AAC373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A8730B" w:rsidR="00500DEF" w:rsidRPr="00466028" w:rsidRDefault="004C12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C34B2B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1B9636C" w:rsidR="00500DEF" w:rsidRPr="00466028" w:rsidRDefault="004C12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DB21E2B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B8E20E0" w:rsidR="00500DEF" w:rsidRPr="00466028" w:rsidRDefault="004C12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ABC80A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64FD36B" w:rsidR="00500DEF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C65DA3" w:rsidR="00466028" w:rsidRPr="00466028" w:rsidRDefault="004C125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8FEDA84" w:rsidR="00500DEF" w:rsidRPr="00466028" w:rsidRDefault="004C125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C125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C125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