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4A89C1" w:rsidR="0031261D" w:rsidRPr="00466028" w:rsidRDefault="0001426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25, 2027 - May 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4045337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A182F5E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4D74CF6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78D1FBE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24CBA04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3D72D5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487D24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4EAFEF5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B093B7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ACCD660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21F68F0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453F190" w:rsidR="00500DEF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C74199" w:rsidR="00466028" w:rsidRPr="00466028" w:rsidRDefault="000142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636244E" w:rsidR="00500DEF" w:rsidRPr="00466028" w:rsidRDefault="000142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426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4262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