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81121C" w:rsidR="0031261D" w:rsidRPr="00466028" w:rsidRDefault="00230E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13, 2027 - December 19,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A62C6E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3F9974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973012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AF8337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B3BB3E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1AF67D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F17BC3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450812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A38ED3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7A8B229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238F43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8367B92" w:rsidR="00500DEF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79D412" w:rsidR="00466028" w:rsidRPr="00466028" w:rsidRDefault="00230E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D8D817E" w:rsidR="00500DEF" w:rsidRPr="00466028" w:rsidRDefault="00230E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0E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0E2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