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DAD786" w:rsidR="0031261D" w:rsidRPr="00466028" w:rsidRDefault="001036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16, 2028 - April 22,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258E47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0AC6BE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CCB362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353A8D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449AC4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087A89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888EC74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642B6B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76B266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3649F33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181000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6990D25" w:rsidR="00500DEF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8BB42C" w:rsidR="00466028" w:rsidRPr="00466028" w:rsidRDefault="00103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52C731F" w:rsidR="00500DEF" w:rsidRPr="00466028" w:rsidRDefault="00103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36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365D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