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2EF40B" w:rsidR="0031261D" w:rsidRPr="00466028" w:rsidRDefault="009C7C8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3, 2030 - March 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4F1A8E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81758F3" w:rsidR="00500DEF" w:rsidRPr="00466028" w:rsidRDefault="009C7C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D38612C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F23D84" w:rsidR="00500DEF" w:rsidRPr="00466028" w:rsidRDefault="009C7C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52905B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0904A6" w:rsidR="00500DEF" w:rsidRPr="00466028" w:rsidRDefault="009C7C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444997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1E02821" w:rsidR="00500DEF" w:rsidRPr="00466028" w:rsidRDefault="009C7C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B3AD2E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D2BAC16" w:rsidR="00500DEF" w:rsidRPr="00466028" w:rsidRDefault="009C7C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9CA33EF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0EA62FE" w:rsidR="00500DEF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2247FA" w:rsidR="00466028" w:rsidRPr="00466028" w:rsidRDefault="009C7C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B295D8" w:rsidR="00500DEF" w:rsidRPr="00466028" w:rsidRDefault="009C7C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C7C87" w:rsidRDefault="009C7C8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9C7C8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