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5AE84A" w:rsidR="0031261D" w:rsidRPr="00466028" w:rsidRDefault="001B57B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18, 2030 - March 24,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CC6BB1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5707F64" w:rsidR="00500DEF" w:rsidRPr="00466028" w:rsidRDefault="001B5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256EC9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4A65F2F" w:rsidR="00500DEF" w:rsidRPr="00466028" w:rsidRDefault="001B5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1B18AA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D01DF43" w:rsidR="00500DEF" w:rsidRPr="00466028" w:rsidRDefault="001B5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D8AFCD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79C470C" w:rsidR="00500DEF" w:rsidRPr="00466028" w:rsidRDefault="001B5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816942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354802" w:rsidR="00500DEF" w:rsidRPr="00466028" w:rsidRDefault="001B5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4D8969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993EFF1" w:rsidR="00500DEF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BE4805" w:rsidR="00466028" w:rsidRPr="00466028" w:rsidRDefault="001B57B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65F823F" w:rsidR="00500DEF" w:rsidRPr="00466028" w:rsidRDefault="001B57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B57BA" w:rsidRDefault="001B57B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B57BA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