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5B75B4C" w:rsidR="0031261D" w:rsidRPr="00466028" w:rsidRDefault="003C2B6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21, 2030 - October 27,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81ABA7" w:rsidR="00466028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676EAA1" w:rsidR="00500DEF" w:rsidRPr="00466028" w:rsidRDefault="003C2B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9F7E98" w:rsidR="00466028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D9B76A0" w:rsidR="00500DEF" w:rsidRPr="00466028" w:rsidRDefault="003C2B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3F8AF6" w:rsidR="00466028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57C614D" w:rsidR="00500DEF" w:rsidRPr="00466028" w:rsidRDefault="003C2B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7F82CD" w:rsidR="00466028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77B95CC" w:rsidR="00500DEF" w:rsidRPr="00466028" w:rsidRDefault="003C2B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513064" w:rsidR="00466028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80197AF" w:rsidR="00500DEF" w:rsidRPr="00466028" w:rsidRDefault="003C2B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5164A3" w:rsidR="00466028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C37B854" w:rsidR="00500DEF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1D7544" w:rsidR="00466028" w:rsidRPr="00466028" w:rsidRDefault="003C2B6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73B8CA3" w:rsidR="00500DEF" w:rsidRPr="00466028" w:rsidRDefault="003C2B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C2B6D" w:rsidRDefault="003C2B6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C2B6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