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965F41" w:rsidR="001C7C84" w:rsidRDefault="006C2F3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11, 2020 - May 17,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BDEF4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2F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2AE31C4" w:rsidR="008A7A6A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BED802" w:rsidR="00611FFE" w:rsidRPr="00611FFE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32124E5" w:rsidR="00AA6673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447697" w:rsidR="00611FFE" w:rsidRPr="00611FFE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FFDED03" w:rsidR="00AA6673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66A77B" w:rsidR="006F234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90B3613" w:rsidR="00AA6673" w:rsidRPr="0010414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73BBDB" w:rsidR="00611FFE" w:rsidRPr="00611FFE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A74F9B" w:rsidR="00AA6673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6EDD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2F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F3EEC8B" w:rsidR="00AA6673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1F610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2F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CD54244" w:rsidR="00AA6673" w:rsidRPr="003B5534" w:rsidRDefault="006C2F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C2F3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C2F37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