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DFF303" w:rsidR="001C7C84" w:rsidRDefault="0028169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16, 2020 - August 22,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EB4A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6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CDDB0C" w:rsidR="008A7A6A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E46D2D" w:rsidR="00611FFE" w:rsidRPr="00611FFE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C45D81" w:rsidR="00AA6673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9016CA" w:rsidR="00611FFE" w:rsidRPr="00611FFE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FFC76F8" w:rsidR="00AA6673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E4396B" w:rsidR="006F234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195E467" w:rsidR="00AA6673" w:rsidRPr="0010414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676979" w:rsidR="00611FFE" w:rsidRPr="00611FFE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FC283EA" w:rsidR="00AA6673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EF77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6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AD51EBD" w:rsidR="00AA6673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7F7A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169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9D3316" w:rsidR="00AA6673" w:rsidRPr="003B5534" w:rsidRDefault="0028169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169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169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