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F0C092B" w:rsidR="001C7C84" w:rsidRDefault="00B808C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10, 2022 - January 16,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C31B1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08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FFD78AC" w:rsidR="008A7A6A" w:rsidRPr="003B553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3B084F4" w:rsidR="00611FFE" w:rsidRPr="00611FFE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C96EA00" w:rsidR="00AA6673" w:rsidRPr="003B553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F26F27" w:rsidR="00611FFE" w:rsidRPr="00611FFE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098F75F" w:rsidR="00AA6673" w:rsidRPr="003B553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DD430D7" w:rsidR="006F234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B029334" w:rsidR="00AA6673" w:rsidRPr="0010414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726DFB2" w:rsidR="00611FFE" w:rsidRPr="00611FFE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1B20988" w:rsidR="00AA6673" w:rsidRPr="003B553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BAC11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08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A1FEDA9" w:rsidR="00AA6673" w:rsidRPr="003B553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DEF4D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808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BAA5CD1" w:rsidR="00AA6673" w:rsidRPr="003B5534" w:rsidRDefault="00B80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808C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808C8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