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557B9F3" w:rsidR="001C7C84" w:rsidRDefault="00C379A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11, 2022 - December 17,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A4C531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79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9505C63" w:rsidR="008A7A6A" w:rsidRPr="003B5534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560C31A" w:rsidR="00611FFE" w:rsidRPr="00611FFE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5FB5F4D" w:rsidR="00AA6673" w:rsidRPr="003B5534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4C87BFD" w:rsidR="00611FFE" w:rsidRPr="00611FFE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4BBE611" w:rsidR="00AA6673" w:rsidRPr="003B5534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E987ADC" w:rsidR="006F2344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9887DB0" w:rsidR="00AA6673" w:rsidRPr="00104144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EB61B49" w:rsidR="00611FFE" w:rsidRPr="00611FFE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800262C" w:rsidR="00AA6673" w:rsidRPr="003B5534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B1E8D7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79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FB363F0" w:rsidR="00AA6673" w:rsidRPr="003B5534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E66A4B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79A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3CB1063" w:rsidR="00AA6673" w:rsidRPr="003B5534" w:rsidRDefault="00C379A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379A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379AD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