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32FB2A" w:rsidR="001C7C84" w:rsidRDefault="002338F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5, 2023 - February 11,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07D4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38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FEF59A" w:rsidR="008A7A6A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2BF37FD" w:rsidR="00611FFE" w:rsidRPr="00611FFE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4C5C9EB" w:rsidR="00AA6673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C911760" w:rsidR="00611FFE" w:rsidRPr="00611FFE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665C21" w:rsidR="00AA6673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C8D476" w:rsidR="006F234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F729D1" w:rsidR="00AA6673" w:rsidRPr="0010414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1A29A6" w:rsidR="00611FFE" w:rsidRPr="00611FFE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1E0DF13" w:rsidR="00AA6673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9EBB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38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5B19F7C" w:rsidR="00AA6673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04AA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38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944661B" w:rsidR="00AA6673" w:rsidRPr="003B5534" w:rsidRDefault="002338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338F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338F2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