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D32FB2A" w:rsidR="001C7C84" w:rsidRDefault="002338F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5, 2023 - February 11,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07D4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38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AFEF59A" w:rsidR="008A7A6A" w:rsidRPr="003B553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2BF37FD" w:rsidR="00611FFE" w:rsidRPr="00611FFE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4C5C9EB" w:rsidR="00AA6673" w:rsidRPr="003B553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C911760" w:rsidR="00611FFE" w:rsidRPr="00611FFE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2665C21" w:rsidR="00AA6673" w:rsidRPr="003B553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DC8D476" w:rsidR="006F234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7F729D1" w:rsidR="00AA6673" w:rsidRPr="0010414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E1A29A6" w:rsidR="00611FFE" w:rsidRPr="00611FFE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1E0DF13" w:rsidR="00AA6673" w:rsidRPr="003B553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9EBBF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38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5B19F7C" w:rsidR="00AA6673" w:rsidRPr="003B553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E04AA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38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944661B" w:rsidR="00AA6673" w:rsidRPr="003B5534" w:rsidRDefault="002338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338F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338F2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