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C716BDA" w:rsidR="001C7C84" w:rsidRDefault="00890AC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25, 2023 - July 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25A33A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90A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DB8949D" w:rsidR="008A7A6A" w:rsidRPr="003B553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06CD60E" w:rsidR="00611FFE" w:rsidRPr="00611FFE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08DB729" w:rsidR="00AA6673" w:rsidRPr="003B553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A77D0FD" w:rsidR="00611FFE" w:rsidRPr="00611FFE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33E0BC6" w:rsidR="00AA6673" w:rsidRPr="003B553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F2A4EE" w:rsidR="006F234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7A549B" w:rsidR="00AA6673" w:rsidRPr="0010414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75D434" w:rsidR="00611FFE" w:rsidRPr="00611FFE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54BAF1D" w:rsidR="00AA6673" w:rsidRPr="003B553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EA8E33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90A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2B505E4" w:rsidR="00AA6673" w:rsidRPr="003B553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4E8B0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90A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1857A10" w:rsidR="00AA6673" w:rsidRPr="003B5534" w:rsidRDefault="00890A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90AC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90ACC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