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5CB7DC" w:rsidR="001C7C84" w:rsidRDefault="002A6CC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31, 2024 - April 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D6F3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6C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951F957" w:rsidR="008A7A6A" w:rsidRPr="003B553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942F9F" w:rsidR="00611FFE" w:rsidRPr="00611FFE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F1D834C" w:rsidR="00AA6673" w:rsidRPr="003B553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BC1EDA" w:rsidR="00611FFE" w:rsidRPr="00611FFE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CF9B10D" w:rsidR="00AA6673" w:rsidRPr="003B553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1AE6D0" w:rsidR="006F234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A5E9B3" w:rsidR="00AA6673" w:rsidRPr="0010414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AB98EC" w:rsidR="00611FFE" w:rsidRPr="00611FFE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20CF77" w:rsidR="00AA6673" w:rsidRPr="003B553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9AD0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6C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11E79E6" w:rsidR="00AA6673" w:rsidRPr="003B553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B86E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6C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6B1D7F1" w:rsidR="00AA6673" w:rsidRPr="003B5534" w:rsidRDefault="002A6C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6CC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6CC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