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1A1CFF" w:rsidR="001C7C84" w:rsidRDefault="00AF2F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22, 2024 - April 28,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4EA7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2F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F1287AD" w:rsidR="008A7A6A" w:rsidRPr="003B553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E879B5" w:rsidR="00611FFE" w:rsidRPr="00611FFE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FC3242B" w:rsidR="00AA6673" w:rsidRPr="003B553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381DA22" w:rsidR="00611FFE" w:rsidRPr="00611FFE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381851" w:rsidR="00AA6673" w:rsidRPr="003B553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60B56C" w:rsidR="006F234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48FC23E" w:rsidR="00AA6673" w:rsidRPr="0010414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94ECF8" w:rsidR="00611FFE" w:rsidRPr="00611FFE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AE52598" w:rsidR="00AA6673" w:rsidRPr="003B553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219F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2F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6E311EA" w:rsidR="00AA6673" w:rsidRPr="003B553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EF3E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2F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8F11253" w:rsidR="00AA6673" w:rsidRPr="003B5534" w:rsidRDefault="00AF2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F2F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2F5D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