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B0F4A2" w:rsidR="001C7C84" w:rsidRDefault="00AC44A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24, 2025 - August 30,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2CF41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C44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5079C88" w:rsidR="008A7A6A" w:rsidRPr="003B553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CEB3896" w:rsidR="00611FFE" w:rsidRPr="00611FFE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57194D7" w:rsidR="00AA6673" w:rsidRPr="003B553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E750881" w:rsidR="00611FFE" w:rsidRPr="00611FFE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82C448B" w:rsidR="00AA6673" w:rsidRPr="003B553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3BC5D7" w:rsidR="006F234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5F36381" w:rsidR="00AA6673" w:rsidRPr="0010414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6C1A3D" w:rsidR="00611FFE" w:rsidRPr="00611FFE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FE6669F" w:rsidR="00AA6673" w:rsidRPr="003B553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008B3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C44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29A3B25" w:rsidR="00AA6673" w:rsidRPr="003B553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9FC4B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C44A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B3D2870" w:rsidR="00AA6673" w:rsidRPr="003B5534" w:rsidRDefault="00AC44A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C44A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C44A5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