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D724DA6" w:rsidR="001C7C84" w:rsidRDefault="002352B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15, 2026 - February 21,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BBFE6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52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C5DFA86" w:rsidR="008A7A6A" w:rsidRPr="003B5534" w:rsidRDefault="00235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93F625F" w:rsidR="00611FFE" w:rsidRPr="00611FFE" w:rsidRDefault="002352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5B663AE" w:rsidR="00AA6673" w:rsidRPr="003B5534" w:rsidRDefault="00235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C13228E" w:rsidR="00611FFE" w:rsidRPr="00611FFE" w:rsidRDefault="002352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211A3DF" w:rsidR="00AA6673" w:rsidRPr="003B5534" w:rsidRDefault="00235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A1FF0FA" w:rsidR="006F2344" w:rsidRDefault="002352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1FE8588" w:rsidR="00AA6673" w:rsidRPr="00104144" w:rsidRDefault="002352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E33AC0" w:rsidR="00611FFE" w:rsidRPr="00611FFE" w:rsidRDefault="002352B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FA6F610" w:rsidR="00AA6673" w:rsidRPr="003B5534" w:rsidRDefault="00235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4AB31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52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EBDFA8F" w:rsidR="00AA6673" w:rsidRPr="003B5534" w:rsidRDefault="00235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B7E4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52B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F90824C" w:rsidR="00AA6673" w:rsidRPr="003B5534" w:rsidRDefault="002352B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352B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352BE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