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FDE5DC" w:rsidR="001C7C84" w:rsidRDefault="008C4B8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15, 2027 - August 21,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6CBE0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4B8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76D1976" w:rsidR="008A7A6A" w:rsidRPr="003B5534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314D203" w:rsidR="00611FFE" w:rsidRPr="00611FFE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8C7CABA" w:rsidR="00AA6673" w:rsidRPr="003B5534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9E46B8B" w:rsidR="00611FFE" w:rsidRPr="00611FFE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D6B7FC4" w:rsidR="00AA6673" w:rsidRPr="003B5534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AECF4B0" w:rsidR="006F2344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EDDA573" w:rsidR="00AA6673" w:rsidRPr="00104144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6F1B0F7" w:rsidR="00611FFE" w:rsidRPr="00611FFE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63624D5" w:rsidR="00AA6673" w:rsidRPr="003B5534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E8ED05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4B8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875EC8B" w:rsidR="00AA6673" w:rsidRPr="003B5534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A8E2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4B8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958799F" w:rsidR="00AA6673" w:rsidRPr="003B5534" w:rsidRDefault="008C4B8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C4B8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C4B88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