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9E7656" w:rsidR="001C7C84" w:rsidRDefault="00544F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8, 2027 - November 14,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780E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4F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D1719C2" w:rsidR="008A7A6A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0EE6AC" w:rsidR="00611FFE" w:rsidRPr="00611FFE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36A4D60" w:rsidR="00AA6673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1996C09" w:rsidR="00611FFE" w:rsidRPr="00611FFE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E4000B" w:rsidR="00AA6673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99731E" w:rsidR="006F234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AAD426" w:rsidR="00AA6673" w:rsidRPr="0010414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FB00BF" w:rsidR="00611FFE" w:rsidRPr="00611FFE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A5DBF81" w:rsidR="00AA6673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A427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4F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180A229" w:rsidR="00AA6673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8576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4F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CB10E63" w:rsidR="00AA6673" w:rsidRPr="003B5534" w:rsidRDefault="00544F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44F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44F3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