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5E65A0" w:rsidR="001C7C84" w:rsidRDefault="000A515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14, 2027 - November 20,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E1C3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5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AA0A63A" w:rsidR="008A7A6A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C812FF7" w:rsidR="00611FFE" w:rsidRPr="00611FFE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D8CE85F" w:rsidR="00AA6673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23CA0B" w:rsidR="00611FFE" w:rsidRPr="00611FFE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CDD0A54" w:rsidR="00AA6673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270539" w:rsidR="006F234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937BFB" w:rsidR="00AA6673" w:rsidRPr="0010414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02B8068" w:rsidR="00611FFE" w:rsidRPr="00611FFE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FEB265C" w:rsidR="00AA6673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7B914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5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8562995" w:rsidR="00AA6673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294A1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5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A2E3ED5" w:rsidR="00AA6673" w:rsidRPr="003B5534" w:rsidRDefault="000A5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A515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A515D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