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6EEA9A" w:rsidR="001C7C84" w:rsidRDefault="0028277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28, 2028 - March 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0139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7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0B6A9C4" w:rsidR="008A7A6A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55CF40" w:rsidR="00611FFE" w:rsidRPr="00611FFE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9981944" w:rsidR="00AA6673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4D0B17" w:rsidR="00611FFE" w:rsidRPr="00611FFE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EA6B7C9" w:rsidR="00AA6673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179FF8" w:rsidR="006F234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EAA598" w:rsidR="00AA6673" w:rsidRPr="0010414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9839AB" w:rsidR="00611FFE" w:rsidRPr="00611FFE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FD1C026" w:rsidR="00AA6673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C3C8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7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E8E40A8" w:rsidR="00AA6673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C08E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7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12EB14" w:rsidR="00AA6673" w:rsidRPr="003B5534" w:rsidRDefault="002827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277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277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