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4D1084" w:rsidR="001C7C84" w:rsidRDefault="0011235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4, 2028 - September 10,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A256E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3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1CCC497" w:rsidR="008A7A6A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F0D63D" w:rsidR="00611FFE" w:rsidRPr="00611FFE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E2C9D5B" w:rsidR="00AA6673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80A55A" w:rsidR="00611FFE" w:rsidRPr="00611FFE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1D2B01" w:rsidR="00AA6673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6AEFAC" w:rsidR="006F234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E35B363" w:rsidR="00AA6673" w:rsidRPr="0010414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331F8E" w:rsidR="00611FFE" w:rsidRPr="00611FFE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507EBCC" w:rsidR="00AA6673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394B6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3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9B6A9FF" w:rsidR="00AA6673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63069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235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1F68D45" w:rsidR="00AA6673" w:rsidRPr="003B5534" w:rsidRDefault="0011235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235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2350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