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2C4351" w:rsidR="001C7C84" w:rsidRDefault="00EA530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27, 2028 - December 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2E7BD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53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E436017" w:rsidR="008A7A6A" w:rsidRPr="003B553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F902BCB" w:rsidR="00611FFE" w:rsidRPr="00611FFE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8FD8E07" w:rsidR="00AA6673" w:rsidRPr="003B553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7C064B" w:rsidR="00611FFE" w:rsidRPr="00611FFE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5040966" w:rsidR="00AA6673" w:rsidRPr="003B553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50F18C" w:rsidR="006F234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112254C" w:rsidR="00AA6673" w:rsidRPr="0010414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626CD2" w:rsidR="00611FFE" w:rsidRPr="00611FFE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CA655BE" w:rsidR="00AA6673" w:rsidRPr="003B553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DD69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53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1E52D01" w:rsidR="00AA6673" w:rsidRPr="003B553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6E2A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53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8EBE392" w:rsidR="00AA6673" w:rsidRPr="003B5534" w:rsidRDefault="00EA5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A530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A5308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