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99D42E" w:rsidR="001C7C84" w:rsidRDefault="00E45DA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4, 2029 - June 10,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593E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5D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E73F9E3" w:rsidR="008A7A6A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7AF1AB" w:rsidR="00611FFE" w:rsidRPr="00611FFE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86708C9" w:rsidR="00AA6673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E40A5E" w:rsidR="00611FFE" w:rsidRPr="00611FFE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3F7568" w:rsidR="00AA6673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01840C" w:rsidR="006F234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F227A39" w:rsidR="00AA6673" w:rsidRPr="0010414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E8088E" w:rsidR="00611FFE" w:rsidRPr="00611FFE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3BEAFD" w:rsidR="00AA6673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9315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5D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850081" w:rsidR="00AA6673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CD0E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45D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198366" w:rsidR="00AA6673" w:rsidRPr="003B5534" w:rsidRDefault="00E45D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45DA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45DA2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