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959297" w:rsidR="001C7C84" w:rsidRDefault="00052AB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25, 2029 - July 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700D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2A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0FFE74D" w:rsidR="008A7A6A" w:rsidRPr="003B553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BC3388" w:rsidR="00611FFE" w:rsidRPr="00611FFE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014D043" w:rsidR="00AA6673" w:rsidRPr="003B553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E93594" w:rsidR="00611FFE" w:rsidRPr="00611FFE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94AEB1D" w:rsidR="00AA6673" w:rsidRPr="003B553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97E713" w:rsidR="006F234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E0F976B" w:rsidR="00AA6673" w:rsidRPr="0010414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FBAE67" w:rsidR="00611FFE" w:rsidRPr="00611FFE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31C6423" w:rsidR="00AA6673" w:rsidRPr="003B553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DD76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2A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AF6E51F" w:rsidR="00AA6673" w:rsidRPr="003B553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E1A8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2A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7C60442" w:rsidR="00AA6673" w:rsidRPr="003B5534" w:rsidRDefault="00052A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2AB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2AB5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