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F305AF" w:rsidR="001C7C84" w:rsidRDefault="005B254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15, 2029 - July 21,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7DB1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2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8D77CBE" w:rsidR="008A7A6A" w:rsidRPr="003B5534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E74397A" w:rsidR="00611FFE" w:rsidRPr="00611FFE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D1EB503" w:rsidR="00AA6673" w:rsidRPr="003B5534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2281F6" w:rsidR="00611FFE" w:rsidRPr="00611FFE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43CA0A1" w:rsidR="00AA6673" w:rsidRPr="003B5534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5BDF7B1" w:rsidR="006F2344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8207EB5" w:rsidR="00AA6673" w:rsidRPr="00104144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3097A0" w:rsidR="00611FFE" w:rsidRPr="00611FFE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15D5E20" w:rsidR="00AA6673" w:rsidRPr="003B5534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03CF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2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6144126" w:rsidR="00AA6673" w:rsidRPr="003B5534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EF16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2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DD333A2" w:rsidR="00AA6673" w:rsidRPr="003B5534" w:rsidRDefault="005B2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B254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B2547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