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C33EE26" w:rsidR="001C7C84" w:rsidRDefault="00D733F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25, 2029 - December 1,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19573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33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0AF20AD" w:rsidR="008A7A6A" w:rsidRPr="003B553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1F44FD" w:rsidR="00611FFE" w:rsidRPr="00611FFE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5B8922E" w:rsidR="00AA6673" w:rsidRPr="003B553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51AD27" w:rsidR="00611FFE" w:rsidRPr="00611FFE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05FAB8" w:rsidR="00AA6673" w:rsidRPr="003B553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A71617" w:rsidR="006F234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DFD02E" w:rsidR="00AA6673" w:rsidRPr="0010414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8B50D3" w:rsidR="00611FFE" w:rsidRPr="00611FFE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0A5F7AC" w:rsidR="00AA6673" w:rsidRPr="003B553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2A74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33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177DC39" w:rsidR="00AA6673" w:rsidRPr="003B553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FCD7D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733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3DD484B" w:rsidR="00AA6673" w:rsidRPr="003B5534" w:rsidRDefault="00D733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733F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733F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25 to December 1,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