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9A30C6" w:rsidR="001C7C84" w:rsidRDefault="00DA5C5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14, 2030 - October 20,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D53F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5C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F7AF9F9" w:rsidR="008A7A6A" w:rsidRPr="003B5534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A208F0" w:rsidR="00611FFE" w:rsidRPr="00611FFE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5AABA62" w:rsidR="00AA6673" w:rsidRPr="003B5534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0B35A6" w:rsidR="00611FFE" w:rsidRPr="00611FFE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350F56B" w:rsidR="00AA6673" w:rsidRPr="003B5534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463E2AA" w:rsidR="006F2344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BBF2348" w:rsidR="00AA6673" w:rsidRPr="00104144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78EC59" w:rsidR="00611FFE" w:rsidRPr="00611FFE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E0E7B51" w:rsidR="00AA6673" w:rsidRPr="003B5534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9EAE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5C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BE4FF35" w:rsidR="00AA6673" w:rsidRPr="003B5534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46CD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5C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BFBEC94" w:rsidR="00AA6673" w:rsidRPr="003B5534" w:rsidRDefault="00DA5C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DA5C52" w:rsidRDefault="00DA5C5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DA5C52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