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A06B88" w:rsidR="001C7C84" w:rsidRDefault="00C25ED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22, 2030 - December 28,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E1DBD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5E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7712C5" w:rsidR="008A7A6A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AB2422" w:rsidR="00611FFE" w:rsidRPr="00611FFE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74BD66" w:rsidR="00AA6673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C9A1CE" w:rsidR="00611FFE" w:rsidRPr="00611FFE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7161957" w:rsidR="00AA6673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EC3181" w:rsidR="006F234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2C9192" w:rsidR="00AA6673" w:rsidRPr="0010414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8A4874" w:rsidR="00611FFE" w:rsidRPr="00611FFE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DF76D51" w:rsidR="00AA6673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0C27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5E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8944071" w:rsidR="00AA6673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CC3E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5E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7A862DB" w:rsidR="00AA6673" w:rsidRPr="003B5534" w:rsidRDefault="00C25E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25ED0" w:rsidRDefault="00C25ED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C25ED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