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CCD45AC" w:rsidR="00E66CAD" w:rsidRPr="00B32D09" w:rsidRDefault="00545C9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24, 2023 - September 30,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3FA164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45C9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2746E95" w:rsidR="008A7A6A" w:rsidRPr="00B32D09" w:rsidRDefault="00545C9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3355320" w:rsidR="00611FFE" w:rsidRPr="00B32D09" w:rsidRDefault="00545C9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D7239F8" w:rsidR="00AA6673" w:rsidRPr="00B32D09" w:rsidRDefault="00545C9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9AC9072" w:rsidR="002E5988" w:rsidRDefault="00545C9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E6482D3" w:rsidR="00AA6673" w:rsidRPr="00B32D09" w:rsidRDefault="00545C9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519A777" w:rsidR="001F326D" w:rsidRDefault="00545C9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0582AAC" w:rsidR="00AA6673" w:rsidRPr="00B32D09" w:rsidRDefault="00545C9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20DEA44" w:rsidR="00122589" w:rsidRDefault="00545C9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BA44CF9" w:rsidR="00AA6673" w:rsidRPr="00B32D09" w:rsidRDefault="00545C9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4BE3C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45C9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5749023" w:rsidR="00AA6673" w:rsidRPr="00B32D09" w:rsidRDefault="00545C9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6E900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45C9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B406BDF" w:rsidR="00AA6673" w:rsidRPr="00B32D09" w:rsidRDefault="00545C9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45C9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45C9A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