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F36D486" w:rsidR="00E66CAD" w:rsidRPr="00B32D09" w:rsidRDefault="001B427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29, 2024 - February 4,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FECF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B427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115B457" w:rsidR="008A7A6A" w:rsidRPr="00B32D09" w:rsidRDefault="001B42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D0027D" w:rsidR="00611FFE" w:rsidRPr="00B32D09" w:rsidRDefault="001B427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BC609D5" w:rsidR="00AA6673" w:rsidRPr="00B32D09" w:rsidRDefault="001B42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CFF5F6E" w:rsidR="002E5988" w:rsidRDefault="001B427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46FCE46" w:rsidR="00AA6673" w:rsidRPr="00B32D09" w:rsidRDefault="001B427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B4DFA9" w:rsidR="001F326D" w:rsidRDefault="001B427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9A6953A" w:rsidR="00AA6673" w:rsidRPr="00B32D09" w:rsidRDefault="001B427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4271755" w:rsidR="00122589" w:rsidRDefault="001B427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4C0CE87" w:rsidR="00AA6673" w:rsidRPr="00B32D09" w:rsidRDefault="001B427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4F8032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B427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AE1E94B" w:rsidR="00AA6673" w:rsidRPr="00B32D09" w:rsidRDefault="001B42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BFB1F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B427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CD47474" w:rsidR="00AA6673" w:rsidRPr="00B32D09" w:rsidRDefault="001B42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B427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B427D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