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F36D486" w:rsidR="00E66CAD" w:rsidRPr="00B32D09" w:rsidRDefault="001B427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29, 2024 - February 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FECF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427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115B457" w:rsidR="008A7A6A" w:rsidRPr="00B32D09" w:rsidRDefault="001B42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D0027D" w:rsidR="00611FFE" w:rsidRPr="00B32D09" w:rsidRDefault="001B427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BC609D5" w:rsidR="00AA6673" w:rsidRPr="00B32D09" w:rsidRDefault="001B42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CFF5F6E" w:rsidR="002E5988" w:rsidRDefault="001B427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46FCE46" w:rsidR="00AA6673" w:rsidRPr="00B32D09" w:rsidRDefault="001B427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B4DFA9" w:rsidR="001F326D" w:rsidRDefault="001B427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9A6953A" w:rsidR="00AA6673" w:rsidRPr="00B32D09" w:rsidRDefault="001B427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271755" w:rsidR="00122589" w:rsidRDefault="001B427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C0CE87" w:rsidR="00AA6673" w:rsidRPr="00B32D09" w:rsidRDefault="001B427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F803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B427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AE1E94B" w:rsidR="00AA6673" w:rsidRPr="00B32D09" w:rsidRDefault="001B42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FB1F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427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CD47474" w:rsidR="00AA6673" w:rsidRPr="00B32D09" w:rsidRDefault="001B42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B427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B427D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