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5C4ACC" w:rsidR="00E66CAD" w:rsidRPr="00B32D09" w:rsidRDefault="007A74B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20, 2026 - April 26,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33092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74B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7728F21" w:rsidR="008A7A6A" w:rsidRPr="00B32D09" w:rsidRDefault="007A74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38A1AD" w:rsidR="00611FFE" w:rsidRPr="00B32D09" w:rsidRDefault="007A74B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868A60A" w:rsidR="00AA6673" w:rsidRPr="00B32D09" w:rsidRDefault="007A74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6F0860" w:rsidR="002E5988" w:rsidRDefault="007A74B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8872204" w:rsidR="00AA6673" w:rsidRPr="00B32D09" w:rsidRDefault="007A74B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C9051DB" w:rsidR="001F326D" w:rsidRDefault="007A74B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3823351" w:rsidR="00AA6673" w:rsidRPr="00B32D09" w:rsidRDefault="007A74B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F39CE03" w:rsidR="00122589" w:rsidRDefault="007A74B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63B2062" w:rsidR="00AA6673" w:rsidRPr="00B32D09" w:rsidRDefault="007A74B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AA3F0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A74B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1BF1168" w:rsidR="00AA6673" w:rsidRPr="00B32D09" w:rsidRDefault="007A74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09A78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74B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A17F4F0" w:rsidR="00AA6673" w:rsidRPr="00B32D09" w:rsidRDefault="007A74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A74B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A74B5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