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D9096F0" w:rsidR="00E66CAD" w:rsidRPr="00B32D09" w:rsidRDefault="00F2337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13, 2027 - June 19,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EC77CF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2337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CF92FEC" w:rsidR="008A7A6A" w:rsidRPr="00B32D09" w:rsidRDefault="00F233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551D84B" w:rsidR="00611FFE" w:rsidRPr="00B32D09" w:rsidRDefault="00F2337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57F87B7" w:rsidR="00AA6673" w:rsidRPr="00B32D09" w:rsidRDefault="00F233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3A4F502" w:rsidR="002E5988" w:rsidRDefault="00F2337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B2E0BB3" w:rsidR="00AA6673" w:rsidRPr="00B32D09" w:rsidRDefault="00F2337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1CB61A8" w:rsidR="001F326D" w:rsidRDefault="00F2337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EF92521" w:rsidR="00AA6673" w:rsidRPr="00B32D09" w:rsidRDefault="00F2337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D340C85" w:rsidR="00122589" w:rsidRDefault="00F2337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62C8D5D" w:rsidR="00AA6673" w:rsidRPr="00B32D09" w:rsidRDefault="00F2337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364B5E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2337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5B1FE43" w:rsidR="00AA6673" w:rsidRPr="00B32D09" w:rsidRDefault="00F233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055D4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2337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CC97BE6" w:rsidR="00AA6673" w:rsidRPr="00B32D09" w:rsidRDefault="00F233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2337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337C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