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78E032" w:rsidR="00E66CAD" w:rsidRPr="00B32D09" w:rsidRDefault="00564C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16, 2028 - April 22,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3D0D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4C0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3E86E9E" w:rsidR="008A7A6A" w:rsidRPr="00B32D09" w:rsidRDefault="00564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F502A4" w:rsidR="00611FFE" w:rsidRPr="00B32D09" w:rsidRDefault="00564C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0B2E9E6" w:rsidR="00AA6673" w:rsidRPr="00B32D09" w:rsidRDefault="00564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C88CEE" w:rsidR="002E5988" w:rsidRDefault="00564C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6BE8E64" w:rsidR="00AA6673" w:rsidRPr="00B32D09" w:rsidRDefault="00564C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0971D8" w:rsidR="001F326D" w:rsidRDefault="00564C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7B78968" w:rsidR="00AA6673" w:rsidRPr="00B32D09" w:rsidRDefault="00564C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62C39F" w:rsidR="00122589" w:rsidRDefault="00564C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7FA55E2" w:rsidR="00AA6673" w:rsidRPr="00B32D09" w:rsidRDefault="00564C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757A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64C0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CCA319E" w:rsidR="00AA6673" w:rsidRPr="00B32D09" w:rsidRDefault="00564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32EC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4C0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97A53D" w:rsidR="00AA6673" w:rsidRPr="00B32D09" w:rsidRDefault="00564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64C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64C0C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