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9DA402" w:rsidR="00E66CAD" w:rsidRPr="00B32D09" w:rsidRDefault="00D8795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17, 2028 - July 23,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35FD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8795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BAEFB1D" w:rsidR="008A7A6A" w:rsidRPr="00B32D09" w:rsidRDefault="00D879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7771D60" w:rsidR="00611FFE" w:rsidRPr="00B32D09" w:rsidRDefault="00D8795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20AB1E7" w:rsidR="00AA6673" w:rsidRPr="00B32D09" w:rsidRDefault="00D879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A7AE3D" w:rsidR="002E5988" w:rsidRDefault="00D8795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3367D5C" w:rsidR="00AA6673" w:rsidRPr="00B32D09" w:rsidRDefault="00D8795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5CEDD0" w:rsidR="001F326D" w:rsidRDefault="00D8795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6880268" w:rsidR="00AA6673" w:rsidRPr="00B32D09" w:rsidRDefault="00D8795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D06726" w:rsidR="00122589" w:rsidRDefault="00D8795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087E9F0" w:rsidR="00AA6673" w:rsidRPr="00B32D09" w:rsidRDefault="00D8795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10E2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8795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4EFFE7E" w:rsidR="00AA6673" w:rsidRPr="00B32D09" w:rsidRDefault="00D879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3B5D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8795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C9CEA28" w:rsidR="00AA6673" w:rsidRPr="00B32D09" w:rsidRDefault="00D879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8795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8795D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