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517E3A" w:rsidR="00E66CAD" w:rsidRPr="00B32D09" w:rsidRDefault="005F5BB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8, 2029 - January 14,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6343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5BB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555D9C5" w:rsidR="008A7A6A" w:rsidRPr="00B32D09" w:rsidRDefault="005F5B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447784" w:rsidR="00611FFE" w:rsidRPr="00B32D09" w:rsidRDefault="005F5BB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678CA72" w:rsidR="00AA6673" w:rsidRPr="00B32D09" w:rsidRDefault="005F5B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EC3708" w:rsidR="002E5988" w:rsidRDefault="005F5BB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A9C1D01" w:rsidR="00AA6673" w:rsidRPr="00B32D09" w:rsidRDefault="005F5BB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62C7AC" w:rsidR="001F326D" w:rsidRDefault="005F5BB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61587F5" w:rsidR="00AA6673" w:rsidRPr="00B32D09" w:rsidRDefault="005F5BB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210609" w:rsidR="00122589" w:rsidRDefault="005F5BB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08D5984" w:rsidR="00AA6673" w:rsidRPr="00B32D09" w:rsidRDefault="005F5BB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E00E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5BB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73ACDB" w:rsidR="00AA6673" w:rsidRPr="00B32D09" w:rsidRDefault="005F5B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9698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5BB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872247C" w:rsidR="00AA6673" w:rsidRPr="00B32D09" w:rsidRDefault="005F5B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F5BB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5B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