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27A4510" w:rsidR="00E66CAD" w:rsidRPr="00B32D09" w:rsidRDefault="00E02BA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5, 2029 - March 11,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9B41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2BA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E7CE4E" w:rsidR="008A7A6A" w:rsidRPr="00B32D09" w:rsidRDefault="00E02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D34249" w:rsidR="00611FFE" w:rsidRPr="00B32D09" w:rsidRDefault="00E02BA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29CD4B" w:rsidR="00AA6673" w:rsidRPr="00B32D09" w:rsidRDefault="00E02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9EEE14" w:rsidR="002E5988" w:rsidRDefault="00E02BA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8997A08" w:rsidR="00AA6673" w:rsidRPr="00B32D09" w:rsidRDefault="00E02BA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8E6A7C" w:rsidR="001F326D" w:rsidRDefault="00E02BA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728893D" w:rsidR="00AA6673" w:rsidRPr="00B32D09" w:rsidRDefault="00E02BA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F3930E" w:rsidR="00122589" w:rsidRDefault="00E02BA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15A7C3" w:rsidR="00AA6673" w:rsidRPr="00B32D09" w:rsidRDefault="00E02BA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3B683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02BA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F917A1" w:rsidR="00AA6673" w:rsidRPr="00B32D09" w:rsidRDefault="00E02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2F13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2BA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06EFA5" w:rsidR="00AA6673" w:rsidRPr="00B32D09" w:rsidRDefault="00E02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02BA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02BA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