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E63B8A" w:rsidR="00E66CAD" w:rsidRPr="00B32D09" w:rsidRDefault="008763C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4, 2029 - November 10,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15EC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63C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A2DC699" w:rsidR="008A7A6A" w:rsidRPr="00B32D09" w:rsidRDefault="00876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A980C1" w:rsidR="00611FFE" w:rsidRPr="00B32D09" w:rsidRDefault="008763C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FF26433" w:rsidR="00AA6673" w:rsidRPr="00B32D09" w:rsidRDefault="00876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5DE5D9" w:rsidR="002E5988" w:rsidRDefault="008763C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E743E61" w:rsidR="00AA6673" w:rsidRPr="00B32D09" w:rsidRDefault="008763C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A94706" w:rsidR="001F326D" w:rsidRDefault="008763C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8C7E00D" w:rsidR="00AA6673" w:rsidRPr="00B32D09" w:rsidRDefault="008763C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8A698C0" w:rsidR="00122589" w:rsidRDefault="008763C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DA562A8" w:rsidR="00AA6673" w:rsidRPr="00B32D09" w:rsidRDefault="008763C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9240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763C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3DC7BD3" w:rsidR="00AA6673" w:rsidRPr="00B32D09" w:rsidRDefault="00876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33A3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763C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07CDF4A" w:rsidR="00AA6673" w:rsidRPr="00B32D09" w:rsidRDefault="008763C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763C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763C3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