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A666DD" w:rsidR="00E66CAD" w:rsidRPr="00B32D09" w:rsidRDefault="002A53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23, 2029 - December 29,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93644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532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DEB066" w:rsidR="008A7A6A" w:rsidRPr="00B32D09" w:rsidRDefault="002A53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8693EC" w:rsidR="00611FFE" w:rsidRPr="00B32D09" w:rsidRDefault="002A53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FB11D92" w:rsidR="00AA6673" w:rsidRPr="00B32D09" w:rsidRDefault="002A53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A5984B" w:rsidR="002E5988" w:rsidRDefault="002A53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45138EC" w:rsidR="00AA6673" w:rsidRPr="00B32D09" w:rsidRDefault="002A53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97E0BA" w:rsidR="001F326D" w:rsidRDefault="002A53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827B05E" w:rsidR="00AA6673" w:rsidRPr="00B32D09" w:rsidRDefault="002A53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EB1F01" w:rsidR="00122589" w:rsidRDefault="002A53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C3C8E02" w:rsidR="00AA6673" w:rsidRPr="00B32D09" w:rsidRDefault="002A53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AFE5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A532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46B65A" w:rsidR="00AA6673" w:rsidRPr="00B32D09" w:rsidRDefault="002A53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9F08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532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4950E50" w:rsidR="00AA6673" w:rsidRPr="00B32D09" w:rsidRDefault="002A53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A53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A5320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