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CCE4FAB" w:rsidR="00E66CAD" w:rsidRPr="00B32D09" w:rsidRDefault="002B109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20, 2030 - January 26,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2B98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109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FE34ED8" w:rsidR="008A7A6A" w:rsidRPr="00B32D09" w:rsidRDefault="002B10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5C272B7" w:rsidR="00611FFE" w:rsidRPr="00B32D09" w:rsidRDefault="002B109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F2A366C" w:rsidR="00AA6673" w:rsidRPr="00B32D09" w:rsidRDefault="002B10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355B439" w:rsidR="002E5988" w:rsidRDefault="002B109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1CC4FCE" w:rsidR="00AA6673" w:rsidRPr="00B32D09" w:rsidRDefault="002B109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A3622BD" w:rsidR="001F326D" w:rsidRDefault="002B109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162F836" w:rsidR="00AA6673" w:rsidRPr="00B32D09" w:rsidRDefault="002B109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E7C30D" w:rsidR="00122589" w:rsidRDefault="002B109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242AB20" w:rsidR="00AA6673" w:rsidRPr="00B32D09" w:rsidRDefault="002B109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5FC4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B109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7524D27" w:rsidR="00AA6673" w:rsidRPr="00B32D09" w:rsidRDefault="002B10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235E9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109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54F55E2" w:rsidR="00AA6673" w:rsidRPr="00B32D09" w:rsidRDefault="002B10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2B1095" w:rsidRDefault="002B109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B1095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