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4BB661" w:rsidR="002E6009" w:rsidRPr="002E6009" w:rsidRDefault="00D15C2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20, 2019 - May 26,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170626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B7CE7E1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C7BC62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5610E82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720921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5F83DD4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E57236" w:rsidR="002E6009" w:rsidRPr="002E6009" w:rsidRDefault="00D15C2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DC10B3" w:rsidR="00BC664A" w:rsidRPr="002E6009" w:rsidRDefault="00D15C2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04CFBA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F8A75E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8033DED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373503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B395CB5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CD3A376" w:rsidR="00BC664A" w:rsidRPr="002E6009" w:rsidRDefault="00D15C2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15C2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15C2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