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B327E9" w:rsidR="002E6009" w:rsidRPr="002E6009" w:rsidRDefault="004F6D6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26, 2020 - November 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D238C4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35A1881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7E52E1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4448711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ACCAC4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E96CB14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E7EC8B" w:rsidR="002E6009" w:rsidRPr="002E6009" w:rsidRDefault="004F6D6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A523897" w:rsidR="00BC664A" w:rsidRPr="002E6009" w:rsidRDefault="004F6D6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D89848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4A5701F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B11491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F67EAA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F16DF83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44F056A" w:rsidR="00BC664A" w:rsidRPr="002E6009" w:rsidRDefault="004F6D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F6D6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F6D67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