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3E64603" w:rsidR="002E6009" w:rsidRPr="002E6009" w:rsidRDefault="005333D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14, 2021 - November 20,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B952EC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89656DC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F0D02C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EE47EAB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5CEE8C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1BFAC2A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731D2B" w:rsidR="002E6009" w:rsidRPr="002E6009" w:rsidRDefault="005333D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CEC6BE0" w:rsidR="00BC664A" w:rsidRPr="002E6009" w:rsidRDefault="005333D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EFAB1E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AB5C4A1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936620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B256EF7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6E5E0A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6C95A10" w:rsidR="00BC664A" w:rsidRPr="002E6009" w:rsidRDefault="005333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333D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333D6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