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47DE83D" w:rsidR="002E6009" w:rsidRPr="002E6009" w:rsidRDefault="0048407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7, 2022 - March 13,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60FEDB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848E686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D01E7C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2DFE8F7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97D7F8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F06447C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0275F8" w:rsidR="002E6009" w:rsidRPr="002E6009" w:rsidRDefault="0048407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72DC394" w:rsidR="00BC664A" w:rsidRPr="002E6009" w:rsidRDefault="0048407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418CFA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4B10AC9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58B1EC2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20288F5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400970A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18318B4" w:rsidR="00BC664A" w:rsidRPr="002E6009" w:rsidRDefault="0048407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8407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8407D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