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4F2389" w:rsidR="002E6009" w:rsidRPr="002E6009" w:rsidRDefault="00E07A5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18, 2022 - April 24,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8E6114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5E6E0EC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4248BB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59202E8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B49153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B831FD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EFC4911" w:rsidR="002E6009" w:rsidRPr="002E6009" w:rsidRDefault="00E07A5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5DA8DA8" w:rsidR="00BC664A" w:rsidRPr="002E6009" w:rsidRDefault="00E07A5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88A249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7DA7226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691497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420EBAC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6BC4F3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F35EBDA" w:rsidR="00BC664A" w:rsidRPr="002E6009" w:rsidRDefault="00E07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07A5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07A55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