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79184A" w:rsidR="002E6009" w:rsidRPr="002E6009" w:rsidRDefault="003D7DE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9, 2022 - May 15,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BA525E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10523E6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2E319E0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CF9F6BB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F43EC96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407AA9C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0A302EC" w:rsidR="002E6009" w:rsidRPr="002E6009" w:rsidRDefault="003D7DE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75853D45" w:rsidR="00BC664A" w:rsidRPr="002E6009" w:rsidRDefault="003D7DE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28123AD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56ABE14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A8DEFB5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150437A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39965D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83B5AA7" w:rsidR="00BC664A" w:rsidRPr="002E6009" w:rsidRDefault="003D7DE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D7DE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D7DE1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