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A730A95" w:rsidR="002E6009" w:rsidRPr="002E6009" w:rsidRDefault="00875DD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18, 2022 - September 24,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B3CDE0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87EAD38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48D9F92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D66C079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3D51FD2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DD256E1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7E9738D" w:rsidR="002E6009" w:rsidRPr="002E6009" w:rsidRDefault="00875DD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10D06B1" w:rsidR="00BC664A" w:rsidRPr="002E6009" w:rsidRDefault="00875DD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919D3A0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C12D190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DD83CB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43C8D05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13456A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2729797" w:rsidR="00BC664A" w:rsidRPr="002E6009" w:rsidRDefault="00875DD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75DD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75DDD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