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7D452B" w:rsidR="002E6009" w:rsidRPr="002E6009" w:rsidRDefault="0087180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6, 2022 - November 12,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64364B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56F2EB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A48BB5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42A49D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CEBFC0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DABCAD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1F2503" w:rsidR="002E6009" w:rsidRPr="002E6009" w:rsidRDefault="0087180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E6128C" w:rsidR="00BC664A" w:rsidRPr="002E6009" w:rsidRDefault="0087180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E83CC5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EFD232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363FAB3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B12CCA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88BBB5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31B5DF" w:rsidR="00BC664A" w:rsidRPr="002E6009" w:rsidRDefault="00871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180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180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