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9DECA9" w:rsidR="002E6009" w:rsidRPr="002E6009" w:rsidRDefault="00650B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19, 2022 - December 25,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26B0BD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1B798AE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2036AC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09F6427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ACE523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5B38BB4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570D6A" w:rsidR="002E6009" w:rsidRPr="002E6009" w:rsidRDefault="00650B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14EC4BA" w:rsidR="00BC664A" w:rsidRPr="002E6009" w:rsidRDefault="00650B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2886FB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653EC4F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07D96F1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2CB7AE2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EEF4DA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6C87069" w:rsidR="00BC664A" w:rsidRPr="002E6009" w:rsidRDefault="00650B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50B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50BC3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